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DCAE" w14:textId="77777777" w:rsidR="002E15D2" w:rsidRPr="002E15D2" w:rsidRDefault="00B24266" w:rsidP="002E15D2">
      <w:pPr>
        <w:rPr>
          <w:rFonts w:ascii="Times New Roman" w:hAnsi="Times New Roman" w:cstheme="minorBidi"/>
          <w:sz w:val="24"/>
        </w:rPr>
      </w:pPr>
      <w:r>
        <w:rPr>
          <w:rStyle w:val="Strong"/>
          <w:rFonts w:ascii="Arial" w:hAnsi="Arial" w:cs="Arial"/>
          <w:caps/>
          <w:color w:val="005DA2"/>
          <w:sz w:val="21"/>
          <w:szCs w:val="21"/>
        </w:rPr>
        <w:t xml:space="preserve"> </w:t>
      </w:r>
      <w:r w:rsidR="002E15D2" w:rsidRPr="002E15D2">
        <w:rPr>
          <w:rFonts w:ascii="Times New Roman" w:hAnsi="Times New Roman" w:cstheme="minorBidi"/>
          <w:i/>
          <w:iCs/>
          <w:sz w:val="24"/>
        </w:rPr>
        <w:t>Tax &amp; Business Alert</w:t>
      </w:r>
      <w:r w:rsidR="002E15D2" w:rsidRPr="002E15D2">
        <w:rPr>
          <w:rFonts w:ascii="Times New Roman" w:hAnsi="Times New Roman" w:cstheme="minorBidi"/>
          <w:sz w:val="24"/>
        </w:rPr>
        <w:t xml:space="preserve"> – October 2023</w:t>
      </w:r>
    </w:p>
    <w:p w14:paraId="33D81C8D" w14:textId="1C8DCE1D" w:rsidR="00DC7B0B" w:rsidRDefault="00DC7B0B" w:rsidP="00DC7B0B">
      <w:pPr>
        <w:pStyle w:val="NormalWeb"/>
        <w:spacing w:line="270" w:lineRule="atLeast"/>
        <w:rPr>
          <w:rFonts w:ascii="Arial" w:hAnsi="Arial" w:cs="Arial"/>
          <w:caps/>
          <w:color w:val="005DA2"/>
          <w:sz w:val="21"/>
          <w:szCs w:val="21"/>
        </w:rPr>
      </w:pPr>
    </w:p>
    <w:p w14:paraId="3E913BB4" w14:textId="41478E1A" w:rsidR="001B2D93" w:rsidRDefault="000F3BA8" w:rsidP="00B40075">
      <w:pPr>
        <w:pStyle w:val="NormalWeb"/>
        <w:spacing w:line="270" w:lineRule="atLeast"/>
        <w:rPr>
          <w:rFonts w:ascii="Times New Roman" w:hAnsi="Times New Roman" w:cs="Times New Roman"/>
          <w:sz w:val="24"/>
          <w:szCs w:val="24"/>
        </w:rPr>
      </w:pPr>
      <w:r w:rsidRPr="000F3BA8">
        <w:rPr>
          <w:rFonts w:ascii="Times New Roman" w:hAnsi="Times New Roman" w:cs="Times New Roman"/>
          <w:b/>
          <w:bCs/>
          <w:sz w:val="24"/>
          <w:szCs w:val="24"/>
        </w:rPr>
        <w:t xml:space="preserve">Abstract: </w:t>
      </w:r>
      <w:r w:rsidR="001B2D93" w:rsidRPr="001B2D93">
        <w:rPr>
          <w:rFonts w:ascii="Times New Roman" w:hAnsi="Times New Roman" w:cs="Times New Roman"/>
          <w:sz w:val="24"/>
          <w:szCs w:val="24"/>
        </w:rPr>
        <w:t>Many people</w:t>
      </w:r>
      <w:r w:rsidR="001B2D93">
        <w:rPr>
          <w:rFonts w:ascii="Times New Roman" w:hAnsi="Times New Roman" w:cs="Times New Roman"/>
          <w:sz w:val="24"/>
          <w:szCs w:val="24"/>
        </w:rPr>
        <w:t xml:space="preserve"> who </w:t>
      </w:r>
      <w:r w:rsidR="007E1849">
        <w:rPr>
          <w:rFonts w:ascii="Times New Roman" w:hAnsi="Times New Roman" w:cs="Times New Roman"/>
          <w:sz w:val="24"/>
          <w:szCs w:val="24"/>
        </w:rPr>
        <w:t xml:space="preserve">began working from home during the COVID-19 pandemic </w:t>
      </w:r>
      <w:r w:rsidR="000D16AF">
        <w:rPr>
          <w:rFonts w:ascii="Times New Roman" w:hAnsi="Times New Roman" w:cs="Times New Roman"/>
          <w:sz w:val="24"/>
          <w:szCs w:val="24"/>
        </w:rPr>
        <w:t>are still doing so, full or part-time</w:t>
      </w:r>
      <w:r w:rsidR="0081565F">
        <w:rPr>
          <w:rFonts w:ascii="Times New Roman" w:hAnsi="Times New Roman" w:cs="Times New Roman"/>
          <w:sz w:val="24"/>
          <w:szCs w:val="24"/>
        </w:rPr>
        <w:t xml:space="preserve">. </w:t>
      </w:r>
      <w:r w:rsidR="007A413D">
        <w:rPr>
          <w:rFonts w:ascii="Times New Roman" w:hAnsi="Times New Roman" w:cs="Times New Roman"/>
          <w:sz w:val="24"/>
          <w:szCs w:val="24"/>
        </w:rPr>
        <w:t>B</w:t>
      </w:r>
      <w:r w:rsidR="00A75AAE">
        <w:rPr>
          <w:rFonts w:ascii="Times New Roman" w:hAnsi="Times New Roman" w:cs="Times New Roman"/>
          <w:sz w:val="24"/>
          <w:szCs w:val="24"/>
        </w:rPr>
        <w:t>usiness</w:t>
      </w:r>
      <w:r w:rsidR="0081565F">
        <w:rPr>
          <w:rFonts w:ascii="Times New Roman" w:hAnsi="Times New Roman" w:cs="Times New Roman"/>
          <w:sz w:val="24"/>
          <w:szCs w:val="24"/>
        </w:rPr>
        <w:t xml:space="preserve"> owners</w:t>
      </w:r>
      <w:r w:rsidR="00A75AAE">
        <w:rPr>
          <w:rFonts w:ascii="Times New Roman" w:hAnsi="Times New Roman" w:cs="Times New Roman"/>
          <w:sz w:val="24"/>
          <w:szCs w:val="24"/>
        </w:rPr>
        <w:t xml:space="preserve"> who</w:t>
      </w:r>
      <w:r w:rsidR="0081565F">
        <w:rPr>
          <w:rFonts w:ascii="Times New Roman" w:hAnsi="Times New Roman" w:cs="Times New Roman"/>
          <w:sz w:val="24"/>
          <w:szCs w:val="24"/>
        </w:rPr>
        <w:t xml:space="preserve"> moved their </w:t>
      </w:r>
      <w:r w:rsidR="001D7B4B">
        <w:rPr>
          <w:rFonts w:ascii="Times New Roman" w:hAnsi="Times New Roman" w:cs="Times New Roman"/>
          <w:sz w:val="24"/>
          <w:szCs w:val="24"/>
        </w:rPr>
        <w:t>operations to a home office, or at least began performing some work functions the</w:t>
      </w:r>
      <w:r w:rsidR="002254BE">
        <w:rPr>
          <w:rFonts w:ascii="Times New Roman" w:hAnsi="Times New Roman" w:cs="Times New Roman"/>
          <w:sz w:val="24"/>
          <w:szCs w:val="24"/>
        </w:rPr>
        <w:t>re,</w:t>
      </w:r>
      <w:r w:rsidR="007A413D">
        <w:rPr>
          <w:rFonts w:ascii="Times New Roman" w:hAnsi="Times New Roman" w:cs="Times New Roman"/>
          <w:sz w:val="24"/>
          <w:szCs w:val="24"/>
        </w:rPr>
        <w:t xml:space="preserve"> may be able to claim</w:t>
      </w:r>
      <w:r w:rsidR="00FA0110">
        <w:rPr>
          <w:rFonts w:ascii="Times New Roman" w:hAnsi="Times New Roman" w:cs="Times New Roman"/>
          <w:sz w:val="24"/>
          <w:szCs w:val="24"/>
        </w:rPr>
        <w:t xml:space="preserve"> home office expenses against their business income. </w:t>
      </w:r>
      <w:r w:rsidR="00773EEE">
        <w:rPr>
          <w:rFonts w:ascii="Times New Roman" w:hAnsi="Times New Roman" w:cs="Times New Roman"/>
          <w:sz w:val="24"/>
          <w:szCs w:val="24"/>
        </w:rPr>
        <w:t xml:space="preserve">This article describes how to qualify for </w:t>
      </w:r>
      <w:r w:rsidR="002B2635">
        <w:rPr>
          <w:rFonts w:ascii="Times New Roman" w:hAnsi="Times New Roman" w:cs="Times New Roman"/>
          <w:sz w:val="24"/>
          <w:szCs w:val="24"/>
        </w:rPr>
        <w:t xml:space="preserve">home office deductions and the two methods </w:t>
      </w:r>
      <w:r w:rsidR="00967EC3">
        <w:rPr>
          <w:rFonts w:ascii="Times New Roman" w:hAnsi="Times New Roman" w:cs="Times New Roman"/>
          <w:sz w:val="24"/>
          <w:szCs w:val="24"/>
        </w:rPr>
        <w:t>owners</w:t>
      </w:r>
      <w:r w:rsidR="002B2635">
        <w:rPr>
          <w:rFonts w:ascii="Times New Roman" w:hAnsi="Times New Roman" w:cs="Times New Roman"/>
          <w:sz w:val="24"/>
          <w:szCs w:val="24"/>
        </w:rPr>
        <w:t xml:space="preserve"> can choose from </w:t>
      </w:r>
      <w:r w:rsidR="00D66454">
        <w:rPr>
          <w:rFonts w:ascii="Times New Roman" w:hAnsi="Times New Roman" w:cs="Times New Roman"/>
          <w:sz w:val="24"/>
          <w:szCs w:val="24"/>
        </w:rPr>
        <w:t>to claim</w:t>
      </w:r>
      <w:r w:rsidR="006C7965">
        <w:rPr>
          <w:rFonts w:ascii="Times New Roman" w:hAnsi="Times New Roman" w:cs="Times New Roman"/>
          <w:sz w:val="24"/>
          <w:szCs w:val="24"/>
        </w:rPr>
        <w:t xml:space="preserve"> this tax break. </w:t>
      </w:r>
    </w:p>
    <w:p w14:paraId="3DE05557" w14:textId="03D0DF1D" w:rsidR="001B2D93" w:rsidRDefault="00FB0594" w:rsidP="00FB0594">
      <w:pPr>
        <w:pStyle w:val="Heading2"/>
        <w:rPr>
          <w:rFonts w:ascii="Times New Roman" w:hAnsi="Times New Roman" w:cs="Times New Roman"/>
          <w:sz w:val="24"/>
          <w:szCs w:val="24"/>
        </w:rPr>
      </w:pPr>
      <w:r>
        <w:rPr>
          <w:rFonts w:ascii="Times New Roman" w:eastAsia="Times New Roman" w:hAnsi="Times New Roman" w:cs="Times New Roman"/>
          <w:sz w:val="28"/>
          <w:szCs w:val="28"/>
        </w:rPr>
        <w:t>Do you</w:t>
      </w:r>
      <w:r w:rsidR="006C7965" w:rsidRPr="00CE33D4">
        <w:rPr>
          <w:rFonts w:ascii="Times New Roman" w:eastAsia="Times New Roman" w:hAnsi="Times New Roman" w:cs="Times New Roman"/>
          <w:sz w:val="28"/>
          <w:szCs w:val="28"/>
        </w:rPr>
        <w:t xml:space="preserve"> run a business from home? </w:t>
      </w:r>
      <w:r>
        <w:rPr>
          <w:rFonts w:ascii="Times New Roman" w:eastAsia="Times New Roman" w:hAnsi="Times New Roman" w:cs="Times New Roman"/>
          <w:sz w:val="28"/>
          <w:szCs w:val="28"/>
        </w:rPr>
        <w:t xml:space="preserve"> </w:t>
      </w:r>
    </w:p>
    <w:p w14:paraId="246B605C" w14:textId="22A99052" w:rsidR="00DC7B0B" w:rsidRPr="00E772BF" w:rsidRDefault="00376945" w:rsidP="00B40075">
      <w:pPr>
        <w:pStyle w:val="NormalWeb"/>
        <w:spacing w:line="270" w:lineRule="atLeast"/>
        <w:rPr>
          <w:rFonts w:ascii="Times New Roman" w:hAnsi="Times New Roman" w:cs="Times New Roman"/>
          <w:sz w:val="24"/>
          <w:szCs w:val="24"/>
        </w:rPr>
      </w:pPr>
      <w:r>
        <w:rPr>
          <w:rFonts w:ascii="Times New Roman" w:hAnsi="Times New Roman" w:cs="Times New Roman"/>
          <w:sz w:val="24"/>
          <w:szCs w:val="24"/>
        </w:rPr>
        <w:t xml:space="preserve">The COVID-19 pandemic changed the landscape of work for a lot of people, as </w:t>
      </w:r>
      <w:r w:rsidR="00574B21">
        <w:rPr>
          <w:rFonts w:ascii="Times New Roman" w:hAnsi="Times New Roman" w:cs="Times New Roman"/>
          <w:sz w:val="24"/>
          <w:szCs w:val="24"/>
        </w:rPr>
        <w:t>numerous business owners</w:t>
      </w:r>
      <w:r>
        <w:rPr>
          <w:rFonts w:ascii="Times New Roman" w:hAnsi="Times New Roman" w:cs="Times New Roman"/>
          <w:sz w:val="24"/>
          <w:szCs w:val="24"/>
        </w:rPr>
        <w:t xml:space="preserve"> began working from their homes. </w:t>
      </w:r>
      <w:r w:rsidR="005F01F6">
        <w:rPr>
          <w:rFonts w:ascii="Times New Roman" w:hAnsi="Times New Roman" w:cs="Times New Roman"/>
          <w:sz w:val="24"/>
          <w:szCs w:val="24"/>
        </w:rPr>
        <w:t>M</w:t>
      </w:r>
      <w:r w:rsidR="00DC7B0B" w:rsidRPr="00DC7B0B">
        <w:rPr>
          <w:rFonts w:ascii="Times New Roman" w:hAnsi="Times New Roman" w:cs="Times New Roman"/>
          <w:sz w:val="24"/>
          <w:szCs w:val="24"/>
        </w:rPr>
        <w:t xml:space="preserve">any </w:t>
      </w:r>
      <w:r w:rsidR="005E0706">
        <w:rPr>
          <w:rFonts w:ascii="Times New Roman" w:hAnsi="Times New Roman" w:cs="Times New Roman"/>
          <w:sz w:val="24"/>
          <w:szCs w:val="24"/>
        </w:rPr>
        <w:t xml:space="preserve">are still </w:t>
      </w:r>
      <w:r w:rsidR="00DC7B0B" w:rsidRPr="00DC7B0B">
        <w:rPr>
          <w:rFonts w:ascii="Times New Roman" w:hAnsi="Times New Roman" w:cs="Times New Roman"/>
          <w:sz w:val="24"/>
          <w:szCs w:val="24"/>
        </w:rPr>
        <w:t>work</w:t>
      </w:r>
      <w:r w:rsidR="005E0706">
        <w:rPr>
          <w:rFonts w:ascii="Times New Roman" w:hAnsi="Times New Roman" w:cs="Times New Roman"/>
          <w:sz w:val="24"/>
          <w:szCs w:val="24"/>
        </w:rPr>
        <w:t>ing</w:t>
      </w:r>
      <w:r w:rsidR="00DC7B0B" w:rsidRPr="00DC7B0B">
        <w:rPr>
          <w:rFonts w:ascii="Times New Roman" w:hAnsi="Times New Roman" w:cs="Times New Roman"/>
          <w:sz w:val="24"/>
          <w:szCs w:val="24"/>
        </w:rPr>
        <w:t xml:space="preserve"> </w:t>
      </w:r>
      <w:r w:rsidR="00CE33D4">
        <w:rPr>
          <w:rFonts w:ascii="Times New Roman" w:hAnsi="Times New Roman" w:cs="Times New Roman"/>
          <w:sz w:val="24"/>
          <w:szCs w:val="24"/>
        </w:rPr>
        <w:t>from</w:t>
      </w:r>
      <w:r w:rsidR="00DC7B0B" w:rsidRPr="00DC7B0B">
        <w:rPr>
          <w:rFonts w:ascii="Times New Roman" w:hAnsi="Times New Roman" w:cs="Times New Roman"/>
          <w:sz w:val="24"/>
          <w:szCs w:val="24"/>
        </w:rPr>
        <w:t xml:space="preserve"> their home offices</w:t>
      </w:r>
      <w:r w:rsidR="005E0706">
        <w:rPr>
          <w:rFonts w:ascii="Times New Roman" w:hAnsi="Times New Roman" w:cs="Times New Roman"/>
          <w:sz w:val="24"/>
          <w:szCs w:val="24"/>
        </w:rPr>
        <w:t xml:space="preserve">, whether full-time or on </w:t>
      </w:r>
      <w:r w:rsidR="00DC7B0B" w:rsidRPr="00DC7B0B">
        <w:rPr>
          <w:rFonts w:ascii="Times New Roman" w:hAnsi="Times New Roman" w:cs="Times New Roman"/>
          <w:sz w:val="24"/>
          <w:szCs w:val="24"/>
        </w:rPr>
        <w:t>a hybrid basis.</w:t>
      </w:r>
      <w:r w:rsidR="00DC7B0B" w:rsidRPr="00DC7B0B">
        <w:rPr>
          <w:rFonts w:ascii="Arial" w:hAnsi="Arial" w:cs="Arial"/>
          <w:sz w:val="21"/>
          <w:szCs w:val="21"/>
        </w:rPr>
        <w:t xml:space="preserve"> </w:t>
      </w:r>
      <w:r w:rsidR="00DC7B0B" w:rsidRPr="00E772BF">
        <w:rPr>
          <w:rFonts w:ascii="Times New Roman" w:hAnsi="Times New Roman" w:cs="Times New Roman"/>
          <w:sz w:val="24"/>
          <w:szCs w:val="24"/>
        </w:rPr>
        <w:t>If you’re self-employed and run your business from home</w:t>
      </w:r>
      <w:r w:rsidR="00093DED">
        <w:rPr>
          <w:rFonts w:ascii="Times New Roman" w:hAnsi="Times New Roman" w:cs="Times New Roman"/>
          <w:sz w:val="24"/>
          <w:szCs w:val="24"/>
        </w:rPr>
        <w:t>,</w:t>
      </w:r>
      <w:r w:rsidR="00DC7B0B" w:rsidRPr="00E772BF">
        <w:rPr>
          <w:rFonts w:ascii="Times New Roman" w:hAnsi="Times New Roman" w:cs="Times New Roman"/>
          <w:sz w:val="24"/>
          <w:szCs w:val="24"/>
        </w:rPr>
        <w:t xml:space="preserve"> or perform certain functions there, you might be able to claim deductions for home office expenses against your business income. There are two methods for claiming this tax break: </w:t>
      </w:r>
      <w:r w:rsidR="00B40075">
        <w:rPr>
          <w:rFonts w:ascii="Times New Roman" w:hAnsi="Times New Roman" w:cs="Times New Roman"/>
          <w:sz w:val="24"/>
          <w:szCs w:val="24"/>
        </w:rPr>
        <w:t>t</w:t>
      </w:r>
      <w:r w:rsidR="00DC7B0B" w:rsidRPr="00E772BF">
        <w:rPr>
          <w:rFonts w:ascii="Times New Roman" w:hAnsi="Times New Roman" w:cs="Times New Roman"/>
          <w:sz w:val="24"/>
          <w:szCs w:val="24"/>
        </w:rPr>
        <w:t xml:space="preserve">he actual expenses method and </w:t>
      </w:r>
      <w:r w:rsidR="00B40075">
        <w:rPr>
          <w:rFonts w:ascii="Times New Roman" w:hAnsi="Times New Roman" w:cs="Times New Roman"/>
          <w:sz w:val="24"/>
          <w:szCs w:val="24"/>
        </w:rPr>
        <w:t>t</w:t>
      </w:r>
      <w:r w:rsidR="00DC7B0B" w:rsidRPr="00E772BF">
        <w:rPr>
          <w:rFonts w:ascii="Times New Roman" w:hAnsi="Times New Roman" w:cs="Times New Roman"/>
          <w:sz w:val="24"/>
          <w:szCs w:val="24"/>
        </w:rPr>
        <w:t>he simplified method.</w:t>
      </w:r>
    </w:p>
    <w:p w14:paraId="465C7BB1" w14:textId="37ACDAE1" w:rsidR="00DC7B0B" w:rsidRPr="008F6B44" w:rsidRDefault="00CE33D4" w:rsidP="00DC7B0B">
      <w:pPr>
        <w:pStyle w:val="NormalWeb"/>
        <w:spacing w:line="270" w:lineRule="atLeast"/>
        <w:rPr>
          <w:rFonts w:ascii="Times New Roman" w:hAnsi="Times New Roman" w:cs="Times New Roman"/>
          <w:sz w:val="24"/>
          <w:szCs w:val="24"/>
        </w:rPr>
      </w:pPr>
      <w:r w:rsidRPr="008F6B44">
        <w:rPr>
          <w:rStyle w:val="Strong"/>
          <w:rFonts w:ascii="Times New Roman" w:hAnsi="Times New Roman" w:cs="Times New Roman"/>
          <w:sz w:val="24"/>
          <w:szCs w:val="24"/>
        </w:rPr>
        <w:t>How to qualify</w:t>
      </w:r>
    </w:p>
    <w:p w14:paraId="65022012" w14:textId="6AC515E9" w:rsidR="00DC7B0B" w:rsidRPr="008F6B44" w:rsidRDefault="00DC7B0B" w:rsidP="00DC7B0B">
      <w:pPr>
        <w:pStyle w:val="NormalWeb"/>
        <w:spacing w:line="270" w:lineRule="atLeast"/>
        <w:rPr>
          <w:rFonts w:ascii="Times New Roman" w:hAnsi="Times New Roman" w:cs="Times New Roman"/>
          <w:sz w:val="24"/>
          <w:szCs w:val="24"/>
        </w:rPr>
      </w:pPr>
      <w:r w:rsidRPr="008F6B44">
        <w:rPr>
          <w:rFonts w:ascii="Times New Roman" w:hAnsi="Times New Roman" w:cs="Times New Roman"/>
          <w:sz w:val="24"/>
          <w:szCs w:val="24"/>
        </w:rPr>
        <w:t xml:space="preserve">In general, </w:t>
      </w:r>
      <w:r w:rsidR="00184626">
        <w:rPr>
          <w:rFonts w:ascii="Times New Roman" w:hAnsi="Times New Roman" w:cs="Times New Roman"/>
          <w:sz w:val="24"/>
          <w:szCs w:val="24"/>
        </w:rPr>
        <w:t xml:space="preserve">a </w:t>
      </w:r>
      <w:r w:rsidR="00D61415">
        <w:rPr>
          <w:rFonts w:ascii="Times New Roman" w:hAnsi="Times New Roman" w:cs="Times New Roman"/>
          <w:sz w:val="24"/>
          <w:szCs w:val="24"/>
        </w:rPr>
        <w:t xml:space="preserve">self-employed </w:t>
      </w:r>
      <w:r w:rsidR="00184626">
        <w:rPr>
          <w:rFonts w:ascii="Times New Roman" w:hAnsi="Times New Roman" w:cs="Times New Roman"/>
          <w:sz w:val="24"/>
          <w:szCs w:val="24"/>
        </w:rPr>
        <w:t>taxpayer</w:t>
      </w:r>
      <w:r w:rsidRPr="008F6B44">
        <w:rPr>
          <w:rFonts w:ascii="Times New Roman" w:hAnsi="Times New Roman" w:cs="Times New Roman"/>
          <w:sz w:val="24"/>
          <w:szCs w:val="24"/>
        </w:rPr>
        <w:t xml:space="preserve"> qualif</w:t>
      </w:r>
      <w:r w:rsidR="00184626">
        <w:rPr>
          <w:rFonts w:ascii="Times New Roman" w:hAnsi="Times New Roman" w:cs="Times New Roman"/>
          <w:sz w:val="24"/>
          <w:szCs w:val="24"/>
        </w:rPr>
        <w:t>ies</w:t>
      </w:r>
      <w:r w:rsidRPr="008F6B44">
        <w:rPr>
          <w:rFonts w:ascii="Times New Roman" w:hAnsi="Times New Roman" w:cs="Times New Roman"/>
          <w:sz w:val="24"/>
          <w:szCs w:val="24"/>
        </w:rPr>
        <w:t xml:space="preserve"> for home office deductions if part of </w:t>
      </w:r>
      <w:r w:rsidR="00184626">
        <w:rPr>
          <w:rFonts w:ascii="Times New Roman" w:hAnsi="Times New Roman" w:cs="Times New Roman"/>
          <w:sz w:val="24"/>
          <w:szCs w:val="24"/>
        </w:rPr>
        <w:t>his or her</w:t>
      </w:r>
      <w:r w:rsidRPr="008F6B44">
        <w:rPr>
          <w:rFonts w:ascii="Times New Roman" w:hAnsi="Times New Roman" w:cs="Times New Roman"/>
          <w:sz w:val="24"/>
          <w:szCs w:val="24"/>
        </w:rPr>
        <w:t xml:space="preserve"> home is used “regularly and exclusively” as </w:t>
      </w:r>
      <w:r w:rsidR="00184626">
        <w:rPr>
          <w:rFonts w:ascii="Times New Roman" w:hAnsi="Times New Roman" w:cs="Times New Roman"/>
          <w:sz w:val="24"/>
          <w:szCs w:val="24"/>
        </w:rPr>
        <w:t>the</w:t>
      </w:r>
      <w:r w:rsidRPr="008F6B44">
        <w:rPr>
          <w:rFonts w:ascii="Times New Roman" w:hAnsi="Times New Roman" w:cs="Times New Roman"/>
          <w:sz w:val="24"/>
          <w:szCs w:val="24"/>
        </w:rPr>
        <w:t xml:space="preserve"> principal place of business.</w:t>
      </w:r>
    </w:p>
    <w:p w14:paraId="2CFB7BD3" w14:textId="77777777" w:rsidR="00B40075" w:rsidRPr="008F6B44" w:rsidRDefault="00DC7B0B" w:rsidP="00DC7B0B">
      <w:pPr>
        <w:pStyle w:val="NormalWeb"/>
        <w:spacing w:line="270" w:lineRule="atLeast"/>
        <w:rPr>
          <w:rFonts w:ascii="Times New Roman" w:hAnsi="Times New Roman" w:cs="Times New Roman"/>
          <w:sz w:val="24"/>
          <w:szCs w:val="24"/>
        </w:rPr>
      </w:pPr>
      <w:r w:rsidRPr="008F6B44">
        <w:rPr>
          <w:rFonts w:ascii="Times New Roman" w:hAnsi="Times New Roman" w:cs="Times New Roman"/>
          <w:sz w:val="24"/>
          <w:szCs w:val="24"/>
        </w:rPr>
        <w:t>If your home isn’t your principal place of business, you may still be able to deduct home office expenses if</w:t>
      </w:r>
      <w:r w:rsidR="00B40075" w:rsidRPr="008F6B44">
        <w:rPr>
          <w:rFonts w:ascii="Times New Roman" w:hAnsi="Times New Roman" w:cs="Times New Roman"/>
          <w:sz w:val="24"/>
          <w:szCs w:val="24"/>
        </w:rPr>
        <w:t>:</w:t>
      </w:r>
    </w:p>
    <w:p w14:paraId="4BAE3DD9" w14:textId="77777777" w:rsidR="00574145" w:rsidRPr="008F6B44" w:rsidRDefault="00B40075" w:rsidP="00B40075">
      <w:pPr>
        <w:pStyle w:val="NormalWeb"/>
        <w:numPr>
          <w:ilvl w:val="0"/>
          <w:numId w:val="3"/>
        </w:numPr>
        <w:spacing w:line="270" w:lineRule="atLeast"/>
        <w:rPr>
          <w:rFonts w:ascii="Times New Roman" w:hAnsi="Times New Roman" w:cs="Times New Roman"/>
          <w:sz w:val="24"/>
          <w:szCs w:val="24"/>
        </w:rPr>
      </w:pPr>
      <w:r w:rsidRPr="008F6B44">
        <w:rPr>
          <w:rFonts w:ascii="Times New Roman" w:hAnsi="Times New Roman" w:cs="Times New Roman"/>
          <w:sz w:val="24"/>
          <w:szCs w:val="24"/>
        </w:rPr>
        <w:t>Y</w:t>
      </w:r>
      <w:r w:rsidR="00DC7B0B" w:rsidRPr="008F6B44">
        <w:rPr>
          <w:rFonts w:ascii="Times New Roman" w:hAnsi="Times New Roman" w:cs="Times New Roman"/>
          <w:sz w:val="24"/>
          <w:szCs w:val="24"/>
        </w:rPr>
        <w:t xml:space="preserve">ou physically meet with patients, clients or customers on your premises, or </w:t>
      </w:r>
    </w:p>
    <w:p w14:paraId="1D954C86" w14:textId="768781D3" w:rsidR="00DC7B0B" w:rsidRPr="008F6B44" w:rsidRDefault="00574145" w:rsidP="00B40075">
      <w:pPr>
        <w:pStyle w:val="NormalWeb"/>
        <w:numPr>
          <w:ilvl w:val="0"/>
          <w:numId w:val="3"/>
        </w:numPr>
        <w:spacing w:line="270" w:lineRule="atLeast"/>
        <w:rPr>
          <w:rFonts w:ascii="Times New Roman" w:hAnsi="Times New Roman" w:cs="Times New Roman"/>
          <w:sz w:val="24"/>
          <w:szCs w:val="24"/>
        </w:rPr>
      </w:pPr>
      <w:r w:rsidRPr="008F6B44">
        <w:rPr>
          <w:rFonts w:ascii="Times New Roman" w:hAnsi="Times New Roman" w:cs="Times New Roman"/>
          <w:sz w:val="24"/>
          <w:szCs w:val="24"/>
        </w:rPr>
        <w:t>Y</w:t>
      </w:r>
      <w:r w:rsidR="00DC7B0B" w:rsidRPr="008F6B44">
        <w:rPr>
          <w:rFonts w:ascii="Times New Roman" w:hAnsi="Times New Roman" w:cs="Times New Roman"/>
          <w:sz w:val="24"/>
          <w:szCs w:val="24"/>
        </w:rPr>
        <w:t>ou use a storage area in your home (or a separate free-standing structure, such as a garage) exclusively and regularly for business.</w:t>
      </w:r>
    </w:p>
    <w:p w14:paraId="03A57F6F" w14:textId="1FA8C1F5" w:rsidR="00DC7B0B" w:rsidRPr="008F6B44" w:rsidRDefault="00E03298" w:rsidP="00DC7B0B">
      <w:pPr>
        <w:pStyle w:val="NormalWeb"/>
        <w:spacing w:line="270" w:lineRule="atLeast"/>
        <w:rPr>
          <w:rFonts w:ascii="Times New Roman" w:hAnsi="Times New Roman" w:cs="Times New Roman"/>
          <w:sz w:val="24"/>
          <w:szCs w:val="24"/>
        </w:rPr>
      </w:pPr>
      <w:r w:rsidRPr="008F6B44">
        <w:rPr>
          <w:rStyle w:val="Strong"/>
          <w:rFonts w:ascii="Times New Roman" w:hAnsi="Times New Roman" w:cs="Times New Roman"/>
          <w:sz w:val="24"/>
          <w:szCs w:val="24"/>
        </w:rPr>
        <w:t>Expenses you can deduct</w:t>
      </w:r>
    </w:p>
    <w:p w14:paraId="7F167520" w14:textId="77777777" w:rsidR="00DC7B0B" w:rsidRPr="008F6B44" w:rsidRDefault="00DC7B0B" w:rsidP="00DC7B0B">
      <w:pPr>
        <w:pStyle w:val="NormalWeb"/>
        <w:spacing w:line="270" w:lineRule="atLeast"/>
        <w:rPr>
          <w:rFonts w:ascii="Times New Roman" w:hAnsi="Times New Roman" w:cs="Times New Roman"/>
          <w:sz w:val="24"/>
          <w:szCs w:val="24"/>
        </w:rPr>
      </w:pPr>
      <w:r w:rsidRPr="008F6B44">
        <w:rPr>
          <w:rFonts w:ascii="Times New Roman" w:hAnsi="Times New Roman" w:cs="Times New Roman"/>
          <w:sz w:val="24"/>
          <w:szCs w:val="24"/>
        </w:rPr>
        <w:t>Many eligible taxpayers deduct actual expenses when they claim home office deductions. Deductible home office expenses may include:</w:t>
      </w:r>
    </w:p>
    <w:p w14:paraId="1B98487C" w14:textId="77777777" w:rsidR="00DC7B0B" w:rsidRPr="008F6B44" w:rsidRDefault="00DC7B0B" w:rsidP="00DC7B0B">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8F6B44">
        <w:rPr>
          <w:rFonts w:ascii="Times New Roman" w:eastAsia="Times New Roman" w:hAnsi="Times New Roman" w:cs="Times New Roman"/>
          <w:sz w:val="24"/>
          <w:szCs w:val="24"/>
        </w:rPr>
        <w:t>Direct expenses, such as the cost of painting and carpeting a room used exclusively for business,</w:t>
      </w:r>
    </w:p>
    <w:p w14:paraId="3C217A44" w14:textId="77777777" w:rsidR="00DC7B0B" w:rsidRPr="008F6B44" w:rsidRDefault="00DC7B0B" w:rsidP="00DC7B0B">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8F6B44">
        <w:rPr>
          <w:rFonts w:ascii="Times New Roman" w:eastAsia="Times New Roman" w:hAnsi="Times New Roman" w:cs="Times New Roman"/>
          <w:sz w:val="24"/>
          <w:szCs w:val="24"/>
        </w:rPr>
        <w:t>A proportionate share of indirect expenses, including mortgage interest, rent, property taxes, utilities, repairs and insurance, and</w:t>
      </w:r>
    </w:p>
    <w:p w14:paraId="6B5C4589" w14:textId="77777777" w:rsidR="00DC7B0B" w:rsidRPr="008F6B44" w:rsidRDefault="00DC7B0B" w:rsidP="00DC7B0B">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8F6B44">
        <w:rPr>
          <w:rFonts w:ascii="Times New Roman" w:eastAsia="Times New Roman" w:hAnsi="Times New Roman" w:cs="Times New Roman"/>
          <w:sz w:val="24"/>
          <w:szCs w:val="24"/>
        </w:rPr>
        <w:t>Depreciation.</w:t>
      </w:r>
    </w:p>
    <w:p w14:paraId="780E2586" w14:textId="7C1C6C61" w:rsidR="00E03298" w:rsidRPr="008F6B44" w:rsidRDefault="00DC7B0B" w:rsidP="00DC7B0B">
      <w:pPr>
        <w:pStyle w:val="NormalWeb"/>
        <w:spacing w:line="270" w:lineRule="atLeast"/>
        <w:rPr>
          <w:rFonts w:ascii="Times New Roman" w:hAnsi="Times New Roman" w:cs="Times New Roman"/>
          <w:sz w:val="24"/>
          <w:szCs w:val="24"/>
        </w:rPr>
      </w:pPr>
      <w:r w:rsidRPr="008F6B44">
        <w:rPr>
          <w:rFonts w:ascii="Times New Roman" w:hAnsi="Times New Roman" w:cs="Times New Roman"/>
          <w:sz w:val="24"/>
          <w:szCs w:val="24"/>
        </w:rPr>
        <w:t xml:space="preserve">But keeping track of actual expenses can take time and </w:t>
      </w:r>
      <w:r w:rsidR="00DC79A0" w:rsidRPr="008F6B44">
        <w:rPr>
          <w:rFonts w:ascii="Times New Roman" w:hAnsi="Times New Roman" w:cs="Times New Roman"/>
          <w:sz w:val="24"/>
          <w:szCs w:val="24"/>
        </w:rPr>
        <w:t xml:space="preserve">it </w:t>
      </w:r>
      <w:r w:rsidRPr="008F6B44">
        <w:rPr>
          <w:rFonts w:ascii="Times New Roman" w:hAnsi="Times New Roman" w:cs="Times New Roman"/>
          <w:sz w:val="24"/>
          <w:szCs w:val="24"/>
        </w:rPr>
        <w:t>require</w:t>
      </w:r>
      <w:r w:rsidR="00DC79A0" w:rsidRPr="008F6B44">
        <w:rPr>
          <w:rFonts w:ascii="Times New Roman" w:hAnsi="Times New Roman" w:cs="Times New Roman"/>
          <w:sz w:val="24"/>
          <w:szCs w:val="24"/>
        </w:rPr>
        <w:t>s</w:t>
      </w:r>
      <w:r w:rsidRPr="008F6B44">
        <w:rPr>
          <w:rFonts w:ascii="Times New Roman" w:hAnsi="Times New Roman" w:cs="Times New Roman"/>
          <w:sz w:val="24"/>
          <w:szCs w:val="24"/>
        </w:rPr>
        <w:t xml:space="preserve"> organiz</w:t>
      </w:r>
      <w:r w:rsidR="00DC79A0" w:rsidRPr="008F6B44">
        <w:rPr>
          <w:rFonts w:ascii="Times New Roman" w:hAnsi="Times New Roman" w:cs="Times New Roman"/>
          <w:sz w:val="24"/>
          <w:szCs w:val="24"/>
        </w:rPr>
        <w:t>ed recordkeeping</w:t>
      </w:r>
      <w:r w:rsidR="00E03298" w:rsidRPr="008F6B44">
        <w:rPr>
          <w:rFonts w:ascii="Times New Roman" w:hAnsi="Times New Roman" w:cs="Times New Roman"/>
          <w:sz w:val="24"/>
          <w:szCs w:val="24"/>
        </w:rPr>
        <w:t>.</w:t>
      </w:r>
    </w:p>
    <w:p w14:paraId="55EFD8A7" w14:textId="5EC04EFC" w:rsidR="00DC7B0B" w:rsidRPr="00E03298" w:rsidRDefault="00E03298" w:rsidP="00DC7B0B">
      <w:pPr>
        <w:pStyle w:val="NormalWeb"/>
        <w:spacing w:line="270" w:lineRule="atLeast"/>
        <w:rPr>
          <w:rFonts w:ascii="Times New Roman" w:hAnsi="Times New Roman" w:cs="Times New Roman"/>
          <w:sz w:val="24"/>
          <w:szCs w:val="24"/>
        </w:rPr>
      </w:pPr>
      <w:r w:rsidRPr="00DC79A0">
        <w:rPr>
          <w:rFonts w:ascii="Times New Roman" w:hAnsi="Times New Roman" w:cs="Times New Roman"/>
          <w:b/>
          <w:bCs/>
          <w:sz w:val="24"/>
          <w:szCs w:val="24"/>
        </w:rPr>
        <w:t>T</w:t>
      </w:r>
      <w:r w:rsidR="00DC7B0B" w:rsidRPr="00E03298">
        <w:rPr>
          <w:rStyle w:val="Strong"/>
          <w:rFonts w:ascii="Times New Roman" w:hAnsi="Times New Roman" w:cs="Times New Roman"/>
          <w:sz w:val="24"/>
          <w:szCs w:val="24"/>
        </w:rPr>
        <w:t>he simpler method</w:t>
      </w:r>
    </w:p>
    <w:p w14:paraId="6D5753EF" w14:textId="77777777" w:rsidR="00DC7B0B" w:rsidRPr="00445CEB" w:rsidRDefault="00DC7B0B" w:rsidP="00DC7B0B">
      <w:pPr>
        <w:pStyle w:val="NormalWeb"/>
        <w:spacing w:line="270" w:lineRule="atLeast"/>
        <w:rPr>
          <w:rFonts w:ascii="Times New Roman" w:hAnsi="Times New Roman" w:cs="Times New Roman"/>
          <w:sz w:val="24"/>
          <w:szCs w:val="24"/>
        </w:rPr>
      </w:pPr>
      <w:r w:rsidRPr="00445CEB">
        <w:rPr>
          <w:rFonts w:ascii="Times New Roman" w:hAnsi="Times New Roman" w:cs="Times New Roman"/>
          <w:sz w:val="24"/>
          <w:szCs w:val="24"/>
        </w:rPr>
        <w:lastRenderedPageBreak/>
        <w:t>Fortunately, there’s a simplified method: You can deduct $5 for each square foot of home office space, up to a maximum total of $1,500.</w:t>
      </w:r>
    </w:p>
    <w:p w14:paraId="4A3BECC9" w14:textId="25E67E36" w:rsidR="00DC7B0B" w:rsidRPr="00445CEB" w:rsidRDefault="00DC7B0B" w:rsidP="00DC7B0B">
      <w:pPr>
        <w:pStyle w:val="NormalWeb"/>
        <w:spacing w:line="270" w:lineRule="atLeast"/>
        <w:rPr>
          <w:rFonts w:ascii="Times New Roman" w:hAnsi="Times New Roman" w:cs="Times New Roman"/>
          <w:sz w:val="24"/>
          <w:szCs w:val="24"/>
        </w:rPr>
      </w:pPr>
      <w:r w:rsidRPr="00445CEB">
        <w:rPr>
          <w:rFonts w:ascii="Times New Roman" w:hAnsi="Times New Roman" w:cs="Times New Roman"/>
          <w:sz w:val="24"/>
          <w:szCs w:val="24"/>
        </w:rPr>
        <w:t xml:space="preserve">The cap can make the simplified method less valuable for larger home office spaces. </w:t>
      </w:r>
      <w:r w:rsidR="00787B7A" w:rsidRPr="00445CEB">
        <w:rPr>
          <w:rFonts w:ascii="Times New Roman" w:hAnsi="Times New Roman" w:cs="Times New Roman"/>
          <w:sz w:val="24"/>
          <w:szCs w:val="24"/>
        </w:rPr>
        <w:t>E</w:t>
      </w:r>
      <w:r w:rsidRPr="00445CEB">
        <w:rPr>
          <w:rFonts w:ascii="Times New Roman" w:hAnsi="Times New Roman" w:cs="Times New Roman"/>
          <w:sz w:val="24"/>
          <w:szCs w:val="24"/>
        </w:rPr>
        <w:t>ven for small spaces, taxpayers may qualify for bigger deductions using the actual expense method. So tracking your actual expenses can be worth it.</w:t>
      </w:r>
    </w:p>
    <w:p w14:paraId="77F7C9AF" w14:textId="1111A962" w:rsidR="00DC7B0B" w:rsidRPr="00445CEB" w:rsidRDefault="00DC7B0B" w:rsidP="00DC7B0B">
      <w:pPr>
        <w:pStyle w:val="NormalWeb"/>
        <w:spacing w:line="270" w:lineRule="atLeast"/>
        <w:rPr>
          <w:rFonts w:ascii="Times New Roman" w:hAnsi="Times New Roman" w:cs="Times New Roman"/>
          <w:sz w:val="24"/>
          <w:szCs w:val="24"/>
        </w:rPr>
      </w:pPr>
      <w:r w:rsidRPr="00445CEB">
        <w:rPr>
          <w:rStyle w:val="Strong"/>
          <w:rFonts w:ascii="Times New Roman" w:hAnsi="Times New Roman" w:cs="Times New Roman"/>
          <w:sz w:val="24"/>
          <w:szCs w:val="24"/>
        </w:rPr>
        <w:t>C</w:t>
      </w:r>
      <w:r w:rsidR="00445CEB" w:rsidRPr="00445CEB">
        <w:rPr>
          <w:rStyle w:val="Strong"/>
          <w:rFonts w:ascii="Times New Roman" w:hAnsi="Times New Roman" w:cs="Times New Roman"/>
          <w:sz w:val="24"/>
          <w:szCs w:val="24"/>
        </w:rPr>
        <w:t>hanging methods</w:t>
      </w:r>
      <w:r w:rsidRPr="00445CEB">
        <w:rPr>
          <w:rStyle w:val="Strong"/>
          <w:rFonts w:ascii="Times New Roman" w:hAnsi="Times New Roman" w:cs="Times New Roman"/>
          <w:sz w:val="24"/>
          <w:szCs w:val="24"/>
        </w:rPr>
        <w:t> </w:t>
      </w:r>
    </w:p>
    <w:p w14:paraId="780149A3" w14:textId="61B768F3" w:rsidR="00DC7B0B" w:rsidRPr="00445CEB" w:rsidRDefault="00DC7B0B" w:rsidP="00DC7B0B">
      <w:pPr>
        <w:pStyle w:val="NormalWeb"/>
        <w:spacing w:line="270" w:lineRule="atLeast"/>
        <w:rPr>
          <w:rFonts w:ascii="Times New Roman" w:hAnsi="Times New Roman" w:cs="Times New Roman"/>
          <w:sz w:val="24"/>
          <w:szCs w:val="24"/>
        </w:rPr>
      </w:pPr>
      <w:r w:rsidRPr="00445CEB">
        <w:rPr>
          <w:rFonts w:ascii="Times New Roman" w:hAnsi="Times New Roman" w:cs="Times New Roman"/>
          <w:sz w:val="24"/>
          <w:szCs w:val="24"/>
        </w:rPr>
        <w:t>When claiming home office deductions, you’re not stuck with a particular method. For instance, you might</w:t>
      </w:r>
      <w:r w:rsidR="00667577">
        <w:rPr>
          <w:rFonts w:ascii="Times New Roman" w:hAnsi="Times New Roman" w:cs="Times New Roman"/>
          <w:sz w:val="24"/>
          <w:szCs w:val="24"/>
        </w:rPr>
        <w:t xml:space="preserve"> have chosen</w:t>
      </w:r>
      <w:r w:rsidRPr="00445CEB">
        <w:rPr>
          <w:rFonts w:ascii="Times New Roman" w:hAnsi="Times New Roman" w:cs="Times New Roman"/>
          <w:sz w:val="24"/>
          <w:szCs w:val="24"/>
        </w:rPr>
        <w:t xml:space="preserve"> the actual expense method </w:t>
      </w:r>
      <w:r w:rsidR="00694B3B">
        <w:rPr>
          <w:rFonts w:ascii="Times New Roman" w:hAnsi="Times New Roman" w:cs="Times New Roman"/>
          <w:sz w:val="24"/>
          <w:szCs w:val="24"/>
        </w:rPr>
        <w:t xml:space="preserve">when you filed </w:t>
      </w:r>
      <w:r w:rsidRPr="00445CEB">
        <w:rPr>
          <w:rFonts w:ascii="Times New Roman" w:hAnsi="Times New Roman" w:cs="Times New Roman"/>
          <w:sz w:val="24"/>
          <w:szCs w:val="24"/>
        </w:rPr>
        <w:t>your 202</w:t>
      </w:r>
      <w:r w:rsidR="00445CEB" w:rsidRPr="00445CEB">
        <w:rPr>
          <w:rFonts w:ascii="Times New Roman" w:hAnsi="Times New Roman" w:cs="Times New Roman"/>
          <w:sz w:val="24"/>
          <w:szCs w:val="24"/>
        </w:rPr>
        <w:t>2</w:t>
      </w:r>
      <w:r w:rsidRPr="00445CEB">
        <w:rPr>
          <w:rFonts w:ascii="Times New Roman" w:hAnsi="Times New Roman" w:cs="Times New Roman"/>
          <w:sz w:val="24"/>
          <w:szCs w:val="24"/>
        </w:rPr>
        <w:t xml:space="preserve"> return,</w:t>
      </w:r>
      <w:r w:rsidR="00667577">
        <w:rPr>
          <w:rFonts w:ascii="Times New Roman" w:hAnsi="Times New Roman" w:cs="Times New Roman"/>
          <w:sz w:val="24"/>
          <w:szCs w:val="24"/>
        </w:rPr>
        <w:t xml:space="preserve"> </w:t>
      </w:r>
      <w:r w:rsidR="00694B3B">
        <w:rPr>
          <w:rFonts w:ascii="Times New Roman" w:hAnsi="Times New Roman" w:cs="Times New Roman"/>
          <w:sz w:val="24"/>
          <w:szCs w:val="24"/>
        </w:rPr>
        <w:t xml:space="preserve">but </w:t>
      </w:r>
      <w:r w:rsidR="00667577">
        <w:rPr>
          <w:rFonts w:ascii="Times New Roman" w:hAnsi="Times New Roman" w:cs="Times New Roman"/>
          <w:sz w:val="24"/>
          <w:szCs w:val="24"/>
        </w:rPr>
        <w:t>then</w:t>
      </w:r>
      <w:r w:rsidRPr="00445CEB">
        <w:rPr>
          <w:rFonts w:ascii="Times New Roman" w:hAnsi="Times New Roman" w:cs="Times New Roman"/>
          <w:sz w:val="24"/>
          <w:szCs w:val="24"/>
        </w:rPr>
        <w:t xml:space="preserve"> use the simplified method when you file your 202</w:t>
      </w:r>
      <w:r w:rsidR="00445CEB" w:rsidRPr="00445CEB">
        <w:rPr>
          <w:rFonts w:ascii="Times New Roman" w:hAnsi="Times New Roman" w:cs="Times New Roman"/>
          <w:sz w:val="24"/>
          <w:szCs w:val="24"/>
        </w:rPr>
        <w:t>3</w:t>
      </w:r>
      <w:r w:rsidRPr="00445CEB">
        <w:rPr>
          <w:rFonts w:ascii="Times New Roman" w:hAnsi="Times New Roman" w:cs="Times New Roman"/>
          <w:sz w:val="24"/>
          <w:szCs w:val="24"/>
        </w:rPr>
        <w:t xml:space="preserve"> return next year</w:t>
      </w:r>
      <w:r w:rsidR="00F226F7">
        <w:rPr>
          <w:rFonts w:ascii="Times New Roman" w:hAnsi="Times New Roman" w:cs="Times New Roman"/>
          <w:sz w:val="24"/>
          <w:szCs w:val="24"/>
        </w:rPr>
        <w:t>,</w:t>
      </w:r>
      <w:r w:rsidRPr="00445CEB">
        <w:rPr>
          <w:rFonts w:ascii="Times New Roman" w:hAnsi="Times New Roman" w:cs="Times New Roman"/>
          <w:sz w:val="24"/>
          <w:szCs w:val="24"/>
        </w:rPr>
        <w:t xml:space="preserve"> and </w:t>
      </w:r>
      <w:r w:rsidR="00C92E40">
        <w:rPr>
          <w:rFonts w:ascii="Times New Roman" w:hAnsi="Times New Roman" w:cs="Times New Roman"/>
          <w:sz w:val="24"/>
          <w:szCs w:val="24"/>
        </w:rPr>
        <w:t>the following year</w:t>
      </w:r>
      <w:r w:rsidRPr="00445CEB">
        <w:rPr>
          <w:rFonts w:ascii="Times New Roman" w:hAnsi="Times New Roman" w:cs="Times New Roman"/>
          <w:sz w:val="24"/>
          <w:szCs w:val="24"/>
        </w:rPr>
        <w:t xml:space="preserve"> switch back to the actual expense method</w:t>
      </w:r>
      <w:r w:rsidR="00C92E40">
        <w:rPr>
          <w:rFonts w:ascii="Times New Roman" w:hAnsi="Times New Roman" w:cs="Times New Roman"/>
          <w:sz w:val="24"/>
          <w:szCs w:val="24"/>
        </w:rPr>
        <w:t>.</w:t>
      </w:r>
      <w:r w:rsidRPr="00445CEB">
        <w:rPr>
          <w:rFonts w:ascii="Times New Roman" w:hAnsi="Times New Roman" w:cs="Times New Roman"/>
          <w:sz w:val="24"/>
          <w:szCs w:val="24"/>
        </w:rPr>
        <w:t xml:space="preserve"> The choice is yours.</w:t>
      </w:r>
    </w:p>
    <w:p w14:paraId="6472F736" w14:textId="77777777" w:rsidR="00DC7B0B" w:rsidRPr="00E8067D" w:rsidRDefault="00DC7B0B" w:rsidP="00DC7B0B">
      <w:pPr>
        <w:pStyle w:val="NormalWeb"/>
        <w:spacing w:line="270" w:lineRule="atLeast"/>
        <w:rPr>
          <w:rFonts w:ascii="Times New Roman" w:hAnsi="Times New Roman" w:cs="Times New Roman"/>
          <w:sz w:val="24"/>
          <w:szCs w:val="24"/>
        </w:rPr>
      </w:pPr>
      <w:r w:rsidRPr="00E8067D">
        <w:rPr>
          <w:rStyle w:val="Strong"/>
          <w:rFonts w:ascii="Times New Roman" w:hAnsi="Times New Roman" w:cs="Times New Roman"/>
          <w:sz w:val="24"/>
          <w:szCs w:val="24"/>
        </w:rPr>
        <w:t>What if I sell the home?</w:t>
      </w:r>
    </w:p>
    <w:p w14:paraId="2982BC58" w14:textId="401E1064" w:rsidR="00DC7B0B" w:rsidRPr="00E8067D" w:rsidRDefault="00DC7B0B" w:rsidP="00DC7B0B">
      <w:pPr>
        <w:pStyle w:val="NormalWeb"/>
        <w:spacing w:line="270" w:lineRule="atLeast"/>
        <w:rPr>
          <w:rFonts w:ascii="Times New Roman" w:hAnsi="Times New Roman" w:cs="Times New Roman"/>
          <w:sz w:val="24"/>
          <w:szCs w:val="24"/>
        </w:rPr>
      </w:pPr>
      <w:r w:rsidRPr="00E8067D">
        <w:rPr>
          <w:rFonts w:ascii="Times New Roman" w:hAnsi="Times New Roman" w:cs="Times New Roman"/>
          <w:sz w:val="24"/>
          <w:szCs w:val="24"/>
        </w:rPr>
        <w:t xml:space="preserve">If you sell — at a profit — a home </w:t>
      </w:r>
      <w:r w:rsidR="001E4166" w:rsidRPr="00E8067D">
        <w:rPr>
          <w:rFonts w:ascii="Times New Roman" w:hAnsi="Times New Roman" w:cs="Times New Roman"/>
          <w:sz w:val="24"/>
          <w:szCs w:val="24"/>
        </w:rPr>
        <w:t>on which</w:t>
      </w:r>
      <w:r w:rsidRPr="00E8067D">
        <w:rPr>
          <w:rFonts w:ascii="Times New Roman" w:hAnsi="Times New Roman" w:cs="Times New Roman"/>
          <w:sz w:val="24"/>
          <w:szCs w:val="24"/>
        </w:rPr>
        <w:t xml:space="preserve"> </w:t>
      </w:r>
      <w:r w:rsidR="009B1DDD" w:rsidRPr="00E8067D">
        <w:rPr>
          <w:rFonts w:ascii="Times New Roman" w:hAnsi="Times New Roman" w:cs="Times New Roman"/>
          <w:sz w:val="24"/>
          <w:szCs w:val="24"/>
        </w:rPr>
        <w:t xml:space="preserve">you claimed </w:t>
      </w:r>
      <w:r w:rsidRPr="00E8067D">
        <w:rPr>
          <w:rFonts w:ascii="Times New Roman" w:hAnsi="Times New Roman" w:cs="Times New Roman"/>
          <w:sz w:val="24"/>
          <w:szCs w:val="24"/>
        </w:rPr>
        <w:t>home office</w:t>
      </w:r>
      <w:r w:rsidR="001E4166" w:rsidRPr="00E8067D">
        <w:rPr>
          <w:rFonts w:ascii="Times New Roman" w:hAnsi="Times New Roman" w:cs="Times New Roman"/>
          <w:sz w:val="24"/>
          <w:szCs w:val="24"/>
        </w:rPr>
        <w:t xml:space="preserve"> deductions</w:t>
      </w:r>
      <w:r w:rsidRPr="00E8067D">
        <w:rPr>
          <w:rFonts w:ascii="Times New Roman" w:hAnsi="Times New Roman" w:cs="Times New Roman"/>
          <w:sz w:val="24"/>
          <w:szCs w:val="24"/>
        </w:rPr>
        <w:t>, there may be tax implications</w:t>
      </w:r>
      <w:r w:rsidR="00CB16FE">
        <w:rPr>
          <w:rFonts w:ascii="Times New Roman" w:hAnsi="Times New Roman" w:cs="Times New Roman"/>
          <w:sz w:val="24"/>
          <w:szCs w:val="24"/>
        </w:rPr>
        <w:t>, though they</w:t>
      </w:r>
      <w:r w:rsidR="00A01C06">
        <w:rPr>
          <w:rFonts w:ascii="Times New Roman" w:hAnsi="Times New Roman" w:cs="Times New Roman"/>
          <w:sz w:val="24"/>
          <w:szCs w:val="24"/>
        </w:rPr>
        <w:t xml:space="preserve"> are be</w:t>
      </w:r>
      <w:r w:rsidR="00996826">
        <w:rPr>
          <w:rFonts w:ascii="Times New Roman" w:hAnsi="Times New Roman" w:cs="Times New Roman"/>
          <w:sz w:val="24"/>
          <w:szCs w:val="24"/>
        </w:rPr>
        <w:t>yond the scope of this article.</w:t>
      </w:r>
      <w:r w:rsidR="00A01C06">
        <w:rPr>
          <w:rFonts w:ascii="Times New Roman" w:hAnsi="Times New Roman" w:cs="Times New Roman"/>
          <w:sz w:val="24"/>
          <w:szCs w:val="24"/>
        </w:rPr>
        <w:t xml:space="preserve"> We can explain them to you. </w:t>
      </w:r>
    </w:p>
    <w:p w14:paraId="17803AC3" w14:textId="76ECEF2A" w:rsidR="00DC7B0B" w:rsidRPr="00E8067D" w:rsidRDefault="00DC7B0B" w:rsidP="00DC7B0B">
      <w:pPr>
        <w:pStyle w:val="NormalWeb"/>
        <w:spacing w:line="270" w:lineRule="atLeast"/>
        <w:rPr>
          <w:rFonts w:ascii="Times New Roman" w:hAnsi="Times New Roman" w:cs="Times New Roman"/>
          <w:sz w:val="24"/>
          <w:szCs w:val="24"/>
        </w:rPr>
      </w:pPr>
      <w:r w:rsidRPr="00E8067D">
        <w:rPr>
          <w:rFonts w:ascii="Times New Roman" w:hAnsi="Times New Roman" w:cs="Times New Roman"/>
          <w:sz w:val="24"/>
          <w:szCs w:val="24"/>
        </w:rPr>
        <w:t>Also be aware that the amount of your deductions is subject to limitations based on the income attributable to your use of the office. Other rules and limitations may apply. But any home office expenses that can’t be deducted because of these limitations can be carried over and deducted in later years.</w:t>
      </w:r>
    </w:p>
    <w:p w14:paraId="2D5B068F" w14:textId="5AF1D313" w:rsidR="00DC7B0B" w:rsidRPr="00E8067D" w:rsidRDefault="00DC7B0B" w:rsidP="00DC7B0B">
      <w:pPr>
        <w:pStyle w:val="NormalWeb"/>
        <w:spacing w:line="270" w:lineRule="atLeast"/>
        <w:rPr>
          <w:rFonts w:ascii="Times New Roman" w:hAnsi="Times New Roman" w:cs="Times New Roman"/>
          <w:sz w:val="24"/>
          <w:szCs w:val="24"/>
        </w:rPr>
      </w:pPr>
      <w:r w:rsidRPr="00E8067D">
        <w:rPr>
          <w:rStyle w:val="Strong"/>
          <w:rFonts w:ascii="Times New Roman" w:hAnsi="Times New Roman" w:cs="Times New Roman"/>
          <w:sz w:val="24"/>
          <w:szCs w:val="24"/>
        </w:rPr>
        <w:t>D</w:t>
      </w:r>
      <w:r w:rsidR="001E4166" w:rsidRPr="00E8067D">
        <w:rPr>
          <w:rStyle w:val="Strong"/>
          <w:rFonts w:ascii="Times New Roman" w:hAnsi="Times New Roman" w:cs="Times New Roman"/>
          <w:sz w:val="24"/>
          <w:szCs w:val="24"/>
        </w:rPr>
        <w:t>ifferent rules for</w:t>
      </w:r>
      <w:r w:rsidRPr="00E8067D">
        <w:rPr>
          <w:rStyle w:val="Strong"/>
          <w:rFonts w:ascii="Times New Roman" w:hAnsi="Times New Roman" w:cs="Times New Roman"/>
          <w:sz w:val="24"/>
          <w:szCs w:val="24"/>
        </w:rPr>
        <w:t xml:space="preserve"> employees</w:t>
      </w:r>
    </w:p>
    <w:p w14:paraId="18176CE0" w14:textId="281A8450" w:rsidR="00DC7B0B" w:rsidRPr="00E8067D" w:rsidRDefault="00DC7B0B" w:rsidP="00DC7B0B">
      <w:pPr>
        <w:pStyle w:val="NormalWeb"/>
        <w:spacing w:line="270" w:lineRule="atLeast"/>
        <w:rPr>
          <w:rFonts w:ascii="Times New Roman" w:hAnsi="Times New Roman" w:cs="Times New Roman"/>
          <w:sz w:val="24"/>
          <w:szCs w:val="24"/>
        </w:rPr>
      </w:pPr>
      <w:r w:rsidRPr="00E8067D">
        <w:rPr>
          <w:rFonts w:ascii="Times New Roman" w:hAnsi="Times New Roman" w:cs="Times New Roman"/>
          <w:sz w:val="24"/>
          <w:szCs w:val="24"/>
        </w:rPr>
        <w:t xml:space="preserve">Unfortunately, the Tax Cuts and Jobs Act suspended home office deductions from 2018 through 2025 for </w:t>
      </w:r>
      <w:r w:rsidRPr="002A6C55">
        <w:rPr>
          <w:rFonts w:ascii="Times New Roman" w:hAnsi="Times New Roman" w:cs="Times New Roman"/>
          <w:i/>
          <w:iCs/>
          <w:sz w:val="24"/>
          <w:szCs w:val="24"/>
        </w:rPr>
        <w:t>employees</w:t>
      </w:r>
      <w:r w:rsidRPr="00E8067D">
        <w:rPr>
          <w:rFonts w:ascii="Times New Roman" w:hAnsi="Times New Roman" w:cs="Times New Roman"/>
          <w:sz w:val="24"/>
          <w:szCs w:val="24"/>
        </w:rPr>
        <w:t>. Those who receive paycheck</w:t>
      </w:r>
      <w:r w:rsidR="004B2289">
        <w:rPr>
          <w:rFonts w:ascii="Times New Roman" w:hAnsi="Times New Roman" w:cs="Times New Roman"/>
          <w:sz w:val="24"/>
          <w:szCs w:val="24"/>
        </w:rPr>
        <w:t>s</w:t>
      </w:r>
      <w:r w:rsidRPr="00E8067D">
        <w:rPr>
          <w:rFonts w:ascii="Times New Roman" w:hAnsi="Times New Roman" w:cs="Times New Roman"/>
          <w:sz w:val="24"/>
          <w:szCs w:val="24"/>
        </w:rPr>
        <w:t xml:space="preserve"> or </w:t>
      </w:r>
      <w:r w:rsidR="00441C34">
        <w:rPr>
          <w:rFonts w:ascii="Times New Roman" w:hAnsi="Times New Roman" w:cs="Times New Roman"/>
          <w:sz w:val="24"/>
          <w:szCs w:val="24"/>
        </w:rPr>
        <w:t xml:space="preserve">Form </w:t>
      </w:r>
      <w:r w:rsidRPr="00E8067D">
        <w:rPr>
          <w:rFonts w:ascii="Times New Roman" w:hAnsi="Times New Roman" w:cs="Times New Roman"/>
          <w:sz w:val="24"/>
          <w:szCs w:val="24"/>
        </w:rPr>
        <w:t>W-2</w:t>
      </w:r>
      <w:r w:rsidR="004B2289">
        <w:rPr>
          <w:rFonts w:ascii="Times New Roman" w:hAnsi="Times New Roman" w:cs="Times New Roman"/>
          <w:sz w:val="24"/>
          <w:szCs w:val="24"/>
        </w:rPr>
        <w:t>s</w:t>
      </w:r>
      <w:r w:rsidRPr="00E8067D">
        <w:rPr>
          <w:rFonts w:ascii="Times New Roman" w:hAnsi="Times New Roman" w:cs="Times New Roman"/>
          <w:sz w:val="24"/>
          <w:szCs w:val="24"/>
        </w:rPr>
        <w:t xml:space="preserve"> aren’t eligible for deductions, even if they’re currently working from home</w:t>
      </w:r>
      <w:r w:rsidR="00E8067D">
        <w:rPr>
          <w:rFonts w:ascii="Times New Roman" w:hAnsi="Times New Roman" w:cs="Times New Roman"/>
          <w:sz w:val="24"/>
          <w:szCs w:val="24"/>
        </w:rPr>
        <w:t xml:space="preserve"> because their employe</w:t>
      </w:r>
      <w:r w:rsidR="00441C34">
        <w:rPr>
          <w:rFonts w:ascii="Times New Roman" w:hAnsi="Times New Roman" w:cs="Times New Roman"/>
          <w:sz w:val="24"/>
          <w:szCs w:val="24"/>
        </w:rPr>
        <w:t xml:space="preserve">rs </w:t>
      </w:r>
      <w:r w:rsidR="008F01B7">
        <w:rPr>
          <w:rFonts w:ascii="Times New Roman" w:hAnsi="Times New Roman" w:cs="Times New Roman"/>
          <w:sz w:val="24"/>
          <w:szCs w:val="24"/>
        </w:rPr>
        <w:t>don’t provide office space</w:t>
      </w:r>
      <w:r w:rsidRPr="00E8067D">
        <w:rPr>
          <w:rFonts w:ascii="Times New Roman" w:hAnsi="Times New Roman" w:cs="Times New Roman"/>
          <w:sz w:val="24"/>
          <w:szCs w:val="24"/>
        </w:rPr>
        <w:t>.</w:t>
      </w:r>
    </w:p>
    <w:p w14:paraId="55B88772" w14:textId="77777777" w:rsidR="00DC7B0B" w:rsidRPr="00E8067D" w:rsidRDefault="00DC7B0B" w:rsidP="00DC7B0B">
      <w:pPr>
        <w:pStyle w:val="NormalWeb"/>
        <w:spacing w:line="270" w:lineRule="atLeast"/>
        <w:rPr>
          <w:rFonts w:ascii="Times New Roman" w:hAnsi="Times New Roman" w:cs="Times New Roman"/>
          <w:sz w:val="24"/>
          <w:szCs w:val="24"/>
        </w:rPr>
      </w:pPr>
      <w:r w:rsidRPr="00E8067D">
        <w:rPr>
          <w:rFonts w:ascii="Times New Roman" w:hAnsi="Times New Roman" w:cs="Times New Roman"/>
          <w:sz w:val="24"/>
          <w:szCs w:val="24"/>
        </w:rPr>
        <w:t>We can help you determine if you’re eligible for home office deductions and how to proceed in your situation.</w:t>
      </w:r>
    </w:p>
    <w:p w14:paraId="490DFDA3" w14:textId="1A09B8AF" w:rsidR="00E03298" w:rsidRDefault="00DC7B0B" w:rsidP="00B24266">
      <w:pPr>
        <w:pStyle w:val="NormalWeb"/>
        <w:spacing w:line="270" w:lineRule="atLeast"/>
      </w:pPr>
      <w:r w:rsidRPr="00E8067D">
        <w:rPr>
          <w:rStyle w:val="Emphasis"/>
          <w:rFonts w:ascii="Times New Roman" w:hAnsi="Times New Roman" w:cs="Times New Roman"/>
          <w:sz w:val="24"/>
          <w:szCs w:val="24"/>
        </w:rPr>
        <w:t>© 202</w:t>
      </w:r>
      <w:r w:rsidR="00E8067D" w:rsidRPr="00E8067D">
        <w:rPr>
          <w:rStyle w:val="Emphasis"/>
          <w:rFonts w:ascii="Times New Roman" w:hAnsi="Times New Roman" w:cs="Times New Roman"/>
          <w:sz w:val="24"/>
          <w:szCs w:val="24"/>
        </w:rPr>
        <w:t>3</w:t>
      </w:r>
      <w:r w:rsidR="00B24266">
        <w:rPr>
          <w:rStyle w:val="Strong"/>
          <w:rFonts w:ascii="Arial" w:hAnsi="Arial" w:cs="Arial"/>
          <w:caps/>
          <w:color w:val="005DA2"/>
          <w:sz w:val="21"/>
          <w:szCs w:val="21"/>
        </w:rPr>
        <w:t xml:space="preserve"> </w:t>
      </w:r>
    </w:p>
    <w:sectPr w:rsidR="00E03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E69C5"/>
    <w:multiLevelType w:val="multilevel"/>
    <w:tmpl w:val="0040D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3A78BB"/>
    <w:multiLevelType w:val="hybridMultilevel"/>
    <w:tmpl w:val="123E2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5578AF"/>
    <w:multiLevelType w:val="hybridMultilevel"/>
    <w:tmpl w:val="270AF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240310">
    <w:abstractNumId w:val="0"/>
  </w:num>
  <w:num w:numId="2" w16cid:durableId="72289335">
    <w:abstractNumId w:val="1"/>
  </w:num>
  <w:num w:numId="3" w16cid:durableId="88477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0B"/>
    <w:rsid w:val="0002012A"/>
    <w:rsid w:val="00021F2B"/>
    <w:rsid w:val="00037A80"/>
    <w:rsid w:val="00046AAC"/>
    <w:rsid w:val="00071B6F"/>
    <w:rsid w:val="00093DED"/>
    <w:rsid w:val="000C3D49"/>
    <w:rsid w:val="000D16AF"/>
    <w:rsid w:val="000F3BA8"/>
    <w:rsid w:val="001028A1"/>
    <w:rsid w:val="00113645"/>
    <w:rsid w:val="00184626"/>
    <w:rsid w:val="001B2D93"/>
    <w:rsid w:val="001D7B4B"/>
    <w:rsid w:val="001E4166"/>
    <w:rsid w:val="001E67AA"/>
    <w:rsid w:val="00201995"/>
    <w:rsid w:val="002254BE"/>
    <w:rsid w:val="00227109"/>
    <w:rsid w:val="00261165"/>
    <w:rsid w:val="002624CE"/>
    <w:rsid w:val="002922B9"/>
    <w:rsid w:val="002A6C55"/>
    <w:rsid w:val="002B2635"/>
    <w:rsid w:val="002E15D2"/>
    <w:rsid w:val="00376945"/>
    <w:rsid w:val="00441C34"/>
    <w:rsid w:val="004445E9"/>
    <w:rsid w:val="00445CEB"/>
    <w:rsid w:val="00471E11"/>
    <w:rsid w:val="0048745B"/>
    <w:rsid w:val="004927A6"/>
    <w:rsid w:val="004B2289"/>
    <w:rsid w:val="00503681"/>
    <w:rsid w:val="00574145"/>
    <w:rsid w:val="00574B21"/>
    <w:rsid w:val="00576E9D"/>
    <w:rsid w:val="00586B05"/>
    <w:rsid w:val="005C16E2"/>
    <w:rsid w:val="005E0706"/>
    <w:rsid w:val="005F01F6"/>
    <w:rsid w:val="00600E1C"/>
    <w:rsid w:val="00620C08"/>
    <w:rsid w:val="00667577"/>
    <w:rsid w:val="00694B3B"/>
    <w:rsid w:val="006C70C9"/>
    <w:rsid w:val="006C7965"/>
    <w:rsid w:val="00763157"/>
    <w:rsid w:val="00773EEE"/>
    <w:rsid w:val="00787B7A"/>
    <w:rsid w:val="007A413D"/>
    <w:rsid w:val="007E1849"/>
    <w:rsid w:val="00810900"/>
    <w:rsid w:val="00814423"/>
    <w:rsid w:val="0081565F"/>
    <w:rsid w:val="0085129F"/>
    <w:rsid w:val="00863A10"/>
    <w:rsid w:val="008777FB"/>
    <w:rsid w:val="008F01B7"/>
    <w:rsid w:val="008F6B44"/>
    <w:rsid w:val="00967EC3"/>
    <w:rsid w:val="00996826"/>
    <w:rsid w:val="009A6D81"/>
    <w:rsid w:val="009B1DDD"/>
    <w:rsid w:val="009C7C3D"/>
    <w:rsid w:val="00A01C06"/>
    <w:rsid w:val="00A25F31"/>
    <w:rsid w:val="00A75AAE"/>
    <w:rsid w:val="00A92047"/>
    <w:rsid w:val="00B24266"/>
    <w:rsid w:val="00B33E90"/>
    <w:rsid w:val="00B365BF"/>
    <w:rsid w:val="00B40075"/>
    <w:rsid w:val="00BC2BC3"/>
    <w:rsid w:val="00BD0F8B"/>
    <w:rsid w:val="00C92E40"/>
    <w:rsid w:val="00CB16FE"/>
    <w:rsid w:val="00CE33D4"/>
    <w:rsid w:val="00D61415"/>
    <w:rsid w:val="00D66454"/>
    <w:rsid w:val="00DA73E2"/>
    <w:rsid w:val="00DC79A0"/>
    <w:rsid w:val="00DC7B0B"/>
    <w:rsid w:val="00E03298"/>
    <w:rsid w:val="00E57B6A"/>
    <w:rsid w:val="00E765C6"/>
    <w:rsid w:val="00E772BF"/>
    <w:rsid w:val="00E8067D"/>
    <w:rsid w:val="00EB1661"/>
    <w:rsid w:val="00F226F7"/>
    <w:rsid w:val="00F27125"/>
    <w:rsid w:val="00F72D8B"/>
    <w:rsid w:val="00FA0110"/>
    <w:rsid w:val="00FB0594"/>
    <w:rsid w:val="00FC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114E"/>
  <w15:docId w15:val="{BBF88E90-CFFA-4E52-B907-DFB3558D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0B"/>
    <w:pPr>
      <w:spacing w:after="0" w:line="240" w:lineRule="auto"/>
    </w:pPr>
    <w:rPr>
      <w:rFonts w:ascii="Calibri" w:hAnsi="Calibri" w:cs="Calibri"/>
    </w:rPr>
  </w:style>
  <w:style w:type="paragraph" w:styleId="Heading2">
    <w:name w:val="heading 2"/>
    <w:basedOn w:val="Normal"/>
    <w:link w:val="Heading2Char"/>
    <w:uiPriority w:val="9"/>
    <w:unhideWhenUsed/>
    <w:qFormat/>
    <w:rsid w:val="00DC7B0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7B0B"/>
    <w:rPr>
      <w:rFonts w:ascii="Calibri" w:hAnsi="Calibri" w:cs="Calibri"/>
      <w:b/>
      <w:bCs/>
      <w:sz w:val="36"/>
      <w:szCs w:val="36"/>
    </w:rPr>
  </w:style>
  <w:style w:type="paragraph" w:styleId="NormalWeb">
    <w:name w:val="Normal (Web)"/>
    <w:basedOn w:val="Normal"/>
    <w:uiPriority w:val="99"/>
    <w:unhideWhenUsed/>
    <w:rsid w:val="00DC7B0B"/>
    <w:pPr>
      <w:spacing w:before="100" w:beforeAutospacing="1" w:after="100" w:afterAutospacing="1"/>
    </w:pPr>
  </w:style>
  <w:style w:type="character" w:styleId="Strong">
    <w:name w:val="Strong"/>
    <w:basedOn w:val="DefaultParagraphFont"/>
    <w:uiPriority w:val="22"/>
    <w:qFormat/>
    <w:rsid w:val="00DC7B0B"/>
    <w:rPr>
      <w:b/>
      <w:bCs/>
    </w:rPr>
  </w:style>
  <w:style w:type="character" w:styleId="Emphasis">
    <w:name w:val="Emphasis"/>
    <w:basedOn w:val="DefaultParagraphFont"/>
    <w:uiPriority w:val="20"/>
    <w:qFormat/>
    <w:rsid w:val="00DC7B0B"/>
    <w:rPr>
      <w:i/>
      <w:iCs/>
    </w:rPr>
  </w:style>
  <w:style w:type="character" w:styleId="Hyperlink">
    <w:name w:val="Hyperlink"/>
    <w:basedOn w:val="DefaultParagraphFont"/>
    <w:uiPriority w:val="99"/>
    <w:unhideWhenUsed/>
    <w:rsid w:val="00E03298"/>
    <w:rPr>
      <w:color w:val="0563C1" w:themeColor="hyperlink"/>
      <w:u w:val="single"/>
    </w:rPr>
  </w:style>
  <w:style w:type="character" w:customStyle="1" w:styleId="UnresolvedMention1">
    <w:name w:val="Unresolved Mention1"/>
    <w:basedOn w:val="DefaultParagraphFont"/>
    <w:uiPriority w:val="99"/>
    <w:semiHidden/>
    <w:unhideWhenUsed/>
    <w:rsid w:val="00E03298"/>
    <w:rPr>
      <w:color w:val="605E5C"/>
      <w:shd w:val="clear" w:color="auto" w:fill="E1DFDD"/>
    </w:rPr>
  </w:style>
  <w:style w:type="character" w:styleId="CommentReference">
    <w:name w:val="annotation reference"/>
    <w:basedOn w:val="DefaultParagraphFont"/>
    <w:uiPriority w:val="99"/>
    <w:semiHidden/>
    <w:unhideWhenUsed/>
    <w:rsid w:val="00600E1C"/>
    <w:rPr>
      <w:sz w:val="16"/>
      <w:szCs w:val="16"/>
    </w:rPr>
  </w:style>
  <w:style w:type="paragraph" w:styleId="CommentText">
    <w:name w:val="annotation text"/>
    <w:basedOn w:val="Normal"/>
    <w:link w:val="CommentTextChar"/>
    <w:uiPriority w:val="99"/>
    <w:unhideWhenUsed/>
    <w:rsid w:val="00600E1C"/>
    <w:rPr>
      <w:sz w:val="20"/>
      <w:szCs w:val="20"/>
    </w:rPr>
  </w:style>
  <w:style w:type="character" w:customStyle="1" w:styleId="CommentTextChar">
    <w:name w:val="Comment Text Char"/>
    <w:basedOn w:val="DefaultParagraphFont"/>
    <w:link w:val="CommentText"/>
    <w:uiPriority w:val="99"/>
    <w:rsid w:val="00600E1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00E1C"/>
    <w:rPr>
      <w:b/>
      <w:bCs/>
    </w:rPr>
  </w:style>
  <w:style w:type="character" w:customStyle="1" w:styleId="CommentSubjectChar">
    <w:name w:val="Comment Subject Char"/>
    <w:basedOn w:val="CommentTextChar"/>
    <w:link w:val="CommentSubject"/>
    <w:uiPriority w:val="99"/>
    <w:semiHidden/>
    <w:rsid w:val="00600E1C"/>
    <w:rPr>
      <w:rFonts w:ascii="Calibri" w:hAnsi="Calibri" w:cs="Calibri"/>
      <w:b/>
      <w:bCs/>
      <w:sz w:val="20"/>
      <w:szCs w:val="20"/>
    </w:rPr>
  </w:style>
  <w:style w:type="paragraph" w:styleId="Revision">
    <w:name w:val="Revision"/>
    <w:hidden/>
    <w:uiPriority w:val="99"/>
    <w:semiHidden/>
    <w:rsid w:val="002254BE"/>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863A10"/>
    <w:rPr>
      <w:rFonts w:ascii="Tahoma" w:hAnsi="Tahoma" w:cs="Tahoma"/>
      <w:sz w:val="16"/>
      <w:szCs w:val="16"/>
    </w:rPr>
  </w:style>
  <w:style w:type="character" w:customStyle="1" w:styleId="BalloonTextChar">
    <w:name w:val="Balloon Text Char"/>
    <w:basedOn w:val="DefaultParagraphFont"/>
    <w:link w:val="BalloonText"/>
    <w:uiPriority w:val="99"/>
    <w:semiHidden/>
    <w:rsid w:val="00863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14FCF-7901-493A-BA9C-32C5D200A44E}">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2.xml><?xml version="1.0" encoding="utf-8"?>
<ds:datastoreItem xmlns:ds="http://schemas.openxmlformats.org/officeDocument/2006/customXml" ds:itemID="{7378FC0A-C8FE-4C2A-A7F0-E81232DE79BB}">
  <ds:schemaRefs>
    <ds:schemaRef ds:uri="http://schemas.microsoft.com/sharepoint/v3/contenttype/forms"/>
  </ds:schemaRefs>
</ds:datastoreItem>
</file>

<file path=customXml/itemProps3.xml><?xml version="1.0" encoding="utf-8"?>
<ds:datastoreItem xmlns:ds="http://schemas.openxmlformats.org/officeDocument/2006/customXml" ds:itemID="{05CCA5E5-1D83-4241-BE94-7CA761A53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Katz</dc:creator>
  <cp:lastModifiedBy>Antonio Marquez</cp:lastModifiedBy>
  <cp:revision>4</cp:revision>
  <dcterms:created xsi:type="dcterms:W3CDTF">2023-08-15T20:49:00Z</dcterms:created>
  <dcterms:modified xsi:type="dcterms:W3CDTF">2023-09-06T15:50:00Z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